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97" w:rsidRDefault="00564D1F" w:rsidP="00A37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07208A4C" wp14:editId="066638DD">
            <wp:simplePos x="0" y="0"/>
            <wp:positionH relativeFrom="column">
              <wp:posOffset>5570220</wp:posOffset>
            </wp:positionH>
            <wp:positionV relativeFrom="paragraph">
              <wp:posOffset>65405</wp:posOffset>
            </wp:positionV>
            <wp:extent cx="739140" cy="943610"/>
            <wp:effectExtent l="0" t="0" r="3810" b="889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o Rotar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F8369C7" wp14:editId="2F7DC5F8">
            <wp:simplePos x="0" y="0"/>
            <wp:positionH relativeFrom="column">
              <wp:posOffset>-47625</wp:posOffset>
            </wp:positionH>
            <wp:positionV relativeFrom="paragraph">
              <wp:posOffset>-635</wp:posOffset>
            </wp:positionV>
            <wp:extent cx="817245" cy="775335"/>
            <wp:effectExtent l="0" t="0" r="1905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897" w:rsidRDefault="00F11897" w:rsidP="00A37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4D1F" w:rsidRDefault="00564D1F" w:rsidP="00A37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314" w:rsidRPr="009F229E" w:rsidRDefault="00564D1F" w:rsidP="00564D1F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229E" w:rsidRPr="009F229E">
        <w:rPr>
          <w:rFonts w:ascii="Times New Roman" w:hAnsi="Times New Roman" w:cs="Times New Roman"/>
          <w:sz w:val="28"/>
          <w:szCs w:val="28"/>
        </w:rPr>
        <w:t>Rotary I</w:t>
      </w:r>
      <w:r w:rsidR="00A374FD" w:rsidRPr="009F229E">
        <w:rPr>
          <w:rFonts w:ascii="Times New Roman" w:hAnsi="Times New Roman" w:cs="Times New Roman"/>
          <w:sz w:val="28"/>
          <w:szCs w:val="28"/>
        </w:rPr>
        <w:t>nternational</w:t>
      </w:r>
    </w:p>
    <w:p w:rsidR="00A374FD" w:rsidRDefault="00564D1F" w:rsidP="00564D1F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374FD" w:rsidRPr="009F229E">
        <w:rPr>
          <w:rFonts w:ascii="Times New Roman" w:hAnsi="Times New Roman" w:cs="Times New Roman"/>
          <w:sz w:val="20"/>
          <w:szCs w:val="20"/>
        </w:rPr>
        <w:t>Distretto 2110</w:t>
      </w:r>
      <w:r w:rsidR="009F229E" w:rsidRPr="009F229E">
        <w:rPr>
          <w:rFonts w:ascii="Times New Roman" w:hAnsi="Times New Roman" w:cs="Times New Roman"/>
          <w:sz w:val="20"/>
          <w:szCs w:val="20"/>
        </w:rPr>
        <w:t xml:space="preserve"> Sicilia Malta</w:t>
      </w:r>
    </w:p>
    <w:p w:rsidR="0051429B" w:rsidRPr="009F229E" w:rsidRDefault="00564D1F" w:rsidP="00564D1F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1429B">
        <w:rPr>
          <w:rFonts w:ascii="Times New Roman" w:hAnsi="Times New Roman" w:cs="Times New Roman"/>
          <w:sz w:val="20"/>
          <w:szCs w:val="20"/>
        </w:rPr>
        <w:t>Commissione per il ciclo dell’acqua</w:t>
      </w:r>
    </w:p>
    <w:p w:rsidR="00A374FD" w:rsidRDefault="00564D1F" w:rsidP="00564D1F">
      <w:pPr>
        <w:spacing w:after="0"/>
        <w:ind w:left="212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374FD" w:rsidRPr="009F229E">
        <w:rPr>
          <w:rFonts w:ascii="Times New Roman" w:hAnsi="Times New Roman" w:cs="Times New Roman"/>
          <w:sz w:val="18"/>
          <w:szCs w:val="18"/>
        </w:rPr>
        <w:t>Anno rotariano 2012-2013</w:t>
      </w:r>
    </w:p>
    <w:p w:rsidR="00F11897" w:rsidRDefault="00F11897" w:rsidP="00A374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71E1C" w:rsidRDefault="00871E1C" w:rsidP="00F118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71E1C" w:rsidRDefault="00871E1C" w:rsidP="00F118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71E1C" w:rsidRDefault="00A03C69" w:rsidP="003610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PROGETTO ACQUA</w:t>
      </w:r>
    </w:p>
    <w:p w:rsidR="00A03C69" w:rsidRPr="00A03C69" w:rsidRDefault="00A03C69" w:rsidP="003610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03C69">
        <w:rPr>
          <w:rFonts w:ascii="Times New Roman" w:hAnsi="Times New Roman" w:cs="Times New Roman"/>
          <w:sz w:val="18"/>
          <w:szCs w:val="18"/>
        </w:rPr>
        <w:t>Scuole elementari</w:t>
      </w:r>
    </w:p>
    <w:p w:rsidR="00361065" w:rsidRDefault="00361065" w:rsidP="0036106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A22A8" w:rsidRDefault="001A22A8" w:rsidP="0036106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A22A8" w:rsidRDefault="001A22A8" w:rsidP="0036106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61065" w:rsidRDefault="00361065" w:rsidP="003610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43F63">
        <w:rPr>
          <w:rFonts w:ascii="Times New Roman" w:hAnsi="Times New Roman" w:cs="Times New Roman"/>
          <w:b/>
          <w:sz w:val="18"/>
          <w:szCs w:val="18"/>
        </w:rPr>
        <w:t>T</w:t>
      </w:r>
      <w:r w:rsidR="00A03C69">
        <w:rPr>
          <w:rFonts w:ascii="Times New Roman" w:hAnsi="Times New Roman" w:cs="Times New Roman"/>
          <w:b/>
          <w:sz w:val="18"/>
          <w:szCs w:val="18"/>
        </w:rPr>
        <w:t>IPO DI ATTIVITA’</w:t>
      </w:r>
      <w:r>
        <w:rPr>
          <w:rFonts w:ascii="Times New Roman" w:hAnsi="Times New Roman" w:cs="Times New Roman"/>
          <w:sz w:val="18"/>
          <w:szCs w:val="18"/>
        </w:rPr>
        <w:t>: lettura testi</w:t>
      </w:r>
      <w:r w:rsidRPr="00543F63">
        <w:rPr>
          <w:rFonts w:ascii="Times New Roman" w:hAnsi="Times New Roman" w:cs="Times New Roman"/>
          <w:sz w:val="18"/>
          <w:szCs w:val="18"/>
        </w:rPr>
        <w:t>, ricerche, indagini, visite sul territorio, esperimenti, produzione da parte di alunni di elaborati che sfruttano i vari linguaggi espressivi,</w:t>
      </w:r>
      <w:r>
        <w:rPr>
          <w:rFonts w:ascii="Times New Roman" w:hAnsi="Times New Roman" w:cs="Times New Roman"/>
          <w:sz w:val="18"/>
          <w:szCs w:val="18"/>
        </w:rPr>
        <w:t xml:space="preserve"> utilizzo di sistemi informatici, </w:t>
      </w:r>
      <w:r w:rsidR="00543F63">
        <w:rPr>
          <w:rFonts w:ascii="Times New Roman" w:hAnsi="Times New Roman" w:cs="Times New Roman"/>
          <w:sz w:val="18"/>
          <w:szCs w:val="18"/>
        </w:rPr>
        <w:t>realizzazioni di prodotti per la comunicazione dei lavori delle classi (mostra, festa di fine anno, video, sito web con la documentazione del progetto)</w:t>
      </w:r>
    </w:p>
    <w:p w:rsidR="00543F63" w:rsidRDefault="00543F63" w:rsidP="0036106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A22A8" w:rsidRDefault="001A22A8" w:rsidP="0036106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43F63" w:rsidRDefault="00543F63" w:rsidP="003610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43F63">
        <w:rPr>
          <w:rFonts w:ascii="Times New Roman" w:hAnsi="Times New Roman" w:cs="Times New Roman"/>
          <w:b/>
          <w:sz w:val="18"/>
          <w:szCs w:val="18"/>
        </w:rPr>
        <w:t>D</w:t>
      </w:r>
      <w:r w:rsidR="00A03C69">
        <w:rPr>
          <w:rFonts w:ascii="Times New Roman" w:hAnsi="Times New Roman" w:cs="Times New Roman"/>
          <w:b/>
          <w:sz w:val="18"/>
          <w:szCs w:val="18"/>
        </w:rPr>
        <w:t>ESTINATARI</w:t>
      </w:r>
      <w:r>
        <w:rPr>
          <w:rFonts w:ascii="Times New Roman" w:hAnsi="Times New Roman" w:cs="Times New Roman"/>
          <w:sz w:val="18"/>
          <w:szCs w:val="18"/>
        </w:rPr>
        <w:t>: docenti e alunni della scuola</w:t>
      </w:r>
    </w:p>
    <w:p w:rsidR="00543F63" w:rsidRDefault="00543F63" w:rsidP="0036106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A22A8" w:rsidRDefault="001A22A8" w:rsidP="0036106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43F63" w:rsidRDefault="00543F63" w:rsidP="0036106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6069E">
        <w:rPr>
          <w:rFonts w:ascii="Times New Roman" w:hAnsi="Times New Roman" w:cs="Times New Roman"/>
          <w:b/>
          <w:sz w:val="18"/>
          <w:szCs w:val="18"/>
        </w:rPr>
        <w:t>O</w:t>
      </w:r>
      <w:r w:rsidR="00A03C69">
        <w:rPr>
          <w:rFonts w:ascii="Times New Roman" w:hAnsi="Times New Roman" w:cs="Times New Roman"/>
          <w:b/>
          <w:sz w:val="18"/>
          <w:szCs w:val="18"/>
        </w:rPr>
        <w:t>BIETTIVI CHE SI INTENDONO RAGGIUNGERE</w:t>
      </w:r>
      <w:r>
        <w:rPr>
          <w:rFonts w:ascii="Times New Roman" w:hAnsi="Times New Roman" w:cs="Times New Roman"/>
          <w:sz w:val="18"/>
          <w:szCs w:val="18"/>
        </w:rPr>
        <w:t>: coinvolgere gli alunni in percorsi che consentono di</w:t>
      </w:r>
    </w:p>
    <w:p w:rsidR="00543F63" w:rsidRDefault="00543F63" w:rsidP="0036106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3F63" w:rsidRDefault="00543F63" w:rsidP="00543F6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B117B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coprire com’è fatta l’acqua dal punto di vista chimico, attraverso esperimenti, letture, ricerche e rappresentazioni grafiche</w:t>
      </w:r>
      <w:r w:rsidR="0096069E">
        <w:rPr>
          <w:rFonts w:ascii="Times New Roman" w:hAnsi="Times New Roman" w:cs="Times New Roman"/>
          <w:sz w:val="18"/>
          <w:szCs w:val="18"/>
        </w:rPr>
        <w:t>;</w:t>
      </w:r>
    </w:p>
    <w:p w:rsidR="00543F63" w:rsidRDefault="005B117B" w:rsidP="00543F6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</w:t>
      </w:r>
      <w:r w:rsidR="00543F63">
        <w:rPr>
          <w:rFonts w:ascii="Times New Roman" w:hAnsi="Times New Roman" w:cs="Times New Roman"/>
          <w:sz w:val="18"/>
          <w:szCs w:val="18"/>
        </w:rPr>
        <w:t>onoscere il ciclo dell’acqua</w:t>
      </w:r>
      <w:r w:rsidR="0096069E">
        <w:rPr>
          <w:rFonts w:ascii="Times New Roman" w:hAnsi="Times New Roman" w:cs="Times New Roman"/>
          <w:sz w:val="18"/>
          <w:szCs w:val="18"/>
        </w:rPr>
        <w:t>;</w:t>
      </w:r>
    </w:p>
    <w:p w:rsidR="00543F63" w:rsidRDefault="005B117B" w:rsidP="00543F6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543F63">
        <w:rPr>
          <w:rFonts w:ascii="Times New Roman" w:hAnsi="Times New Roman" w:cs="Times New Roman"/>
          <w:sz w:val="18"/>
          <w:szCs w:val="18"/>
        </w:rPr>
        <w:t>ndagare sull’utilizzo dell’acqua nel tempo e nel mondo, scoprendo come l’acqua</w:t>
      </w:r>
      <w:r w:rsidR="001A22A8">
        <w:rPr>
          <w:rFonts w:ascii="Times New Roman" w:hAnsi="Times New Roman" w:cs="Times New Roman"/>
          <w:sz w:val="18"/>
          <w:szCs w:val="18"/>
        </w:rPr>
        <w:t xml:space="preserve"> </w:t>
      </w:r>
      <w:r w:rsidR="00543F63">
        <w:rPr>
          <w:rFonts w:ascii="Times New Roman" w:hAnsi="Times New Roman" w:cs="Times New Roman"/>
          <w:sz w:val="18"/>
          <w:szCs w:val="18"/>
        </w:rPr>
        <w:t>influisce sullo stile di vita quotidiana e sulle usanze di un popolo, plasmandone caratteri sociali e cultural</w:t>
      </w:r>
      <w:r w:rsidR="0096069E">
        <w:rPr>
          <w:rFonts w:ascii="Times New Roman" w:hAnsi="Times New Roman" w:cs="Times New Roman"/>
          <w:sz w:val="18"/>
          <w:szCs w:val="18"/>
        </w:rPr>
        <w:t>i;</w:t>
      </w:r>
    </w:p>
    <w:p w:rsidR="00543F63" w:rsidRDefault="005B117B" w:rsidP="00543F6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543F63">
        <w:rPr>
          <w:rFonts w:ascii="Times New Roman" w:hAnsi="Times New Roman" w:cs="Times New Roman"/>
          <w:sz w:val="18"/>
          <w:szCs w:val="18"/>
        </w:rPr>
        <w:t xml:space="preserve">ocumentare le uscite didattiche </w:t>
      </w:r>
      <w:r w:rsidR="0096069E">
        <w:rPr>
          <w:rFonts w:ascii="Times New Roman" w:hAnsi="Times New Roman" w:cs="Times New Roman"/>
          <w:sz w:val="18"/>
          <w:szCs w:val="18"/>
        </w:rPr>
        <w:t>e le conoscenze acquisite attraverso elaborati, cartelloni e rappresentazione di vario genere;</w:t>
      </w:r>
    </w:p>
    <w:p w:rsidR="0096069E" w:rsidRDefault="005B117B" w:rsidP="00543F6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96069E">
        <w:rPr>
          <w:rFonts w:ascii="Times New Roman" w:hAnsi="Times New Roman" w:cs="Times New Roman"/>
          <w:sz w:val="18"/>
          <w:szCs w:val="18"/>
        </w:rPr>
        <w:t>rodurre uno spettacolo con canzoni, scenette e storie sul tema dell’acqua;</w:t>
      </w:r>
    </w:p>
    <w:p w:rsidR="0096069E" w:rsidRDefault="005B117B" w:rsidP="00543F6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</w:t>
      </w:r>
      <w:r w:rsidR="0096069E">
        <w:rPr>
          <w:rFonts w:ascii="Times New Roman" w:hAnsi="Times New Roman" w:cs="Times New Roman"/>
          <w:sz w:val="18"/>
          <w:szCs w:val="18"/>
        </w:rPr>
        <w:t>omunicare alle famiglie degli alunni il lavoro svolto, coinvolgendoli nell’organizzazione della mostra e della festa</w:t>
      </w:r>
    </w:p>
    <w:p w:rsidR="0096069E" w:rsidRDefault="005B117B" w:rsidP="00543F6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</w:t>
      </w:r>
      <w:r w:rsidR="0096069E">
        <w:rPr>
          <w:rFonts w:ascii="Times New Roman" w:hAnsi="Times New Roman" w:cs="Times New Roman"/>
          <w:sz w:val="18"/>
          <w:szCs w:val="18"/>
        </w:rPr>
        <w:t>ealizzazione di un sito web con la documentazione del progetto</w:t>
      </w:r>
    </w:p>
    <w:p w:rsidR="0096069E" w:rsidRDefault="0096069E" w:rsidP="009606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A22A8" w:rsidRDefault="001A22A8" w:rsidP="0096069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6069E" w:rsidRDefault="0096069E" w:rsidP="009606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6069E">
        <w:rPr>
          <w:rFonts w:ascii="Times New Roman" w:hAnsi="Times New Roman" w:cs="Times New Roman"/>
          <w:b/>
          <w:sz w:val="18"/>
          <w:szCs w:val="18"/>
        </w:rPr>
        <w:t>M</w:t>
      </w:r>
      <w:r w:rsidR="00A03C69">
        <w:rPr>
          <w:rFonts w:ascii="Times New Roman" w:hAnsi="Times New Roman" w:cs="Times New Roman"/>
          <w:b/>
          <w:sz w:val="18"/>
          <w:szCs w:val="18"/>
        </w:rPr>
        <w:t>ODALITA’ ORGANIZZATIVE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96069E" w:rsidRDefault="0096069E" w:rsidP="0096069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069E" w:rsidRDefault="005B117B" w:rsidP="0096069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96069E">
        <w:rPr>
          <w:rFonts w:ascii="Times New Roman" w:hAnsi="Times New Roman" w:cs="Times New Roman"/>
          <w:sz w:val="18"/>
          <w:szCs w:val="18"/>
        </w:rPr>
        <w:t>ncontro preliminare tra gli insegnanti per la progettazione delle attività;</w:t>
      </w:r>
    </w:p>
    <w:p w:rsidR="0096069E" w:rsidRDefault="005B117B" w:rsidP="0096069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</w:t>
      </w:r>
      <w:r w:rsidR="0096069E">
        <w:rPr>
          <w:rFonts w:ascii="Times New Roman" w:hAnsi="Times New Roman" w:cs="Times New Roman"/>
          <w:sz w:val="18"/>
          <w:szCs w:val="18"/>
        </w:rPr>
        <w:t>scite sul territorio;</w:t>
      </w:r>
    </w:p>
    <w:p w:rsidR="0096069E" w:rsidRDefault="005B117B" w:rsidP="0096069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</w:t>
      </w:r>
      <w:r w:rsidR="0096069E">
        <w:rPr>
          <w:rFonts w:ascii="Times New Roman" w:hAnsi="Times New Roman" w:cs="Times New Roman"/>
          <w:sz w:val="18"/>
          <w:szCs w:val="18"/>
        </w:rPr>
        <w:t>aboratori sui temi:</w:t>
      </w:r>
      <w:r w:rsidR="00A03C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03C69">
        <w:rPr>
          <w:rFonts w:ascii="Times New Roman" w:hAnsi="Times New Roman" w:cs="Times New Roman"/>
          <w:sz w:val="18"/>
          <w:szCs w:val="18"/>
        </w:rPr>
        <w:t>esperimenti sull’acqua – l’uso dell’acqua nel tempo;</w:t>
      </w:r>
    </w:p>
    <w:p w:rsidR="00A03C69" w:rsidRDefault="005B117B" w:rsidP="0096069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A03C69">
        <w:rPr>
          <w:rFonts w:ascii="Times New Roman" w:hAnsi="Times New Roman" w:cs="Times New Roman"/>
          <w:sz w:val="18"/>
          <w:szCs w:val="18"/>
        </w:rPr>
        <w:t xml:space="preserve">ncontri in itinere per visionare lo stato </w:t>
      </w:r>
      <w:r>
        <w:rPr>
          <w:rFonts w:ascii="Times New Roman" w:hAnsi="Times New Roman" w:cs="Times New Roman"/>
          <w:sz w:val="18"/>
          <w:szCs w:val="18"/>
        </w:rPr>
        <w:t>di</w:t>
      </w:r>
      <w:r w:rsidR="00A03C69">
        <w:rPr>
          <w:rFonts w:ascii="Times New Roman" w:hAnsi="Times New Roman" w:cs="Times New Roman"/>
          <w:sz w:val="18"/>
          <w:szCs w:val="18"/>
        </w:rPr>
        <w:t xml:space="preserve"> avanzamento dei progetti</w:t>
      </w:r>
      <w:r>
        <w:rPr>
          <w:rFonts w:ascii="Times New Roman" w:hAnsi="Times New Roman" w:cs="Times New Roman"/>
          <w:sz w:val="18"/>
          <w:szCs w:val="18"/>
        </w:rPr>
        <w:t xml:space="preserve"> e discutere le meto</w:t>
      </w:r>
      <w:r w:rsidR="00A03C69">
        <w:rPr>
          <w:rFonts w:ascii="Times New Roman" w:hAnsi="Times New Roman" w:cs="Times New Roman"/>
          <w:sz w:val="18"/>
          <w:szCs w:val="18"/>
        </w:rPr>
        <w:t>dologie di lavoro;</w:t>
      </w:r>
    </w:p>
    <w:p w:rsidR="00A03C69" w:rsidRDefault="005B117B" w:rsidP="0096069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A03C69">
        <w:rPr>
          <w:rFonts w:ascii="Times New Roman" w:hAnsi="Times New Roman" w:cs="Times New Roman"/>
          <w:sz w:val="18"/>
          <w:szCs w:val="18"/>
        </w:rPr>
        <w:t>ncontri per definire le modalità di documentazione dei lavori delle classi, da utilizzare per la realizzazione della mostra e la produzione del sito web</w:t>
      </w:r>
    </w:p>
    <w:p w:rsidR="00A03C69" w:rsidRDefault="00A03C69" w:rsidP="00A03C6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A22A8" w:rsidRDefault="001A22A8" w:rsidP="00A03C6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B117B" w:rsidRDefault="00A03C69" w:rsidP="00A03C6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B117B">
        <w:rPr>
          <w:rFonts w:ascii="Times New Roman" w:hAnsi="Times New Roman" w:cs="Times New Roman"/>
          <w:b/>
          <w:sz w:val="18"/>
          <w:szCs w:val="18"/>
        </w:rPr>
        <w:t xml:space="preserve">PRODOTTI FINALI </w:t>
      </w:r>
      <w:r w:rsidR="005B117B" w:rsidRPr="005B117B">
        <w:rPr>
          <w:rFonts w:ascii="Times New Roman" w:hAnsi="Times New Roman" w:cs="Times New Roman"/>
          <w:b/>
          <w:sz w:val="18"/>
          <w:szCs w:val="18"/>
        </w:rPr>
        <w:t>PREVISTI</w:t>
      </w:r>
    </w:p>
    <w:p w:rsidR="00DC6B67" w:rsidRDefault="00DC6B67" w:rsidP="00A03C6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B117B" w:rsidRDefault="00DC6B67" w:rsidP="00A03C6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Prodotti comuni:</w:t>
      </w:r>
    </w:p>
    <w:p w:rsidR="00A03C69" w:rsidRPr="005B117B" w:rsidRDefault="005B117B" w:rsidP="005B117B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ipertesto prodotto con linguaggio HTM, che verrà pubblicato su Internet e dato su CD-ROM ad ogni alunno</w:t>
      </w:r>
    </w:p>
    <w:p w:rsidR="005B117B" w:rsidRPr="005B117B" w:rsidRDefault="005B117B" w:rsidP="005B117B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evento finale con la presentazione dei prodotti da parte delle classi, uno spettacolo e giochi sul tema dell’acqua</w:t>
      </w:r>
    </w:p>
    <w:p w:rsidR="005B117B" w:rsidRDefault="005B117B" w:rsidP="005B117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Prodotti delle singole classi</w:t>
      </w:r>
    </w:p>
    <w:p w:rsidR="005B117B" w:rsidRPr="005B117B" w:rsidRDefault="005B117B" w:rsidP="005B117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B117B">
        <w:rPr>
          <w:rFonts w:ascii="Times New Roman" w:hAnsi="Times New Roman" w:cs="Times New Roman"/>
          <w:sz w:val="18"/>
          <w:szCs w:val="18"/>
        </w:rPr>
        <w:t>Elaborat</w:t>
      </w:r>
      <w:r>
        <w:rPr>
          <w:rFonts w:ascii="Times New Roman" w:hAnsi="Times New Roman" w:cs="Times New Roman"/>
          <w:sz w:val="18"/>
          <w:szCs w:val="18"/>
        </w:rPr>
        <w:t>i, fotografie, disegni, ricerche</w:t>
      </w:r>
    </w:p>
    <w:p w:rsidR="005B117B" w:rsidRPr="005B117B" w:rsidRDefault="005B117B" w:rsidP="005B117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Una performance per lo spettacolo</w:t>
      </w:r>
    </w:p>
    <w:p w:rsidR="005B117B" w:rsidRPr="005C2D30" w:rsidRDefault="005B117B" w:rsidP="005B117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Giochi </w:t>
      </w:r>
      <w:r w:rsidR="001A22A8">
        <w:rPr>
          <w:rFonts w:ascii="Times New Roman" w:hAnsi="Times New Roman" w:cs="Times New Roman"/>
          <w:sz w:val="18"/>
          <w:szCs w:val="18"/>
        </w:rPr>
        <w:t>di squadra</w:t>
      </w:r>
      <w:r>
        <w:rPr>
          <w:rFonts w:ascii="Times New Roman" w:hAnsi="Times New Roman" w:cs="Times New Roman"/>
          <w:sz w:val="18"/>
          <w:szCs w:val="18"/>
        </w:rPr>
        <w:t xml:space="preserve"> di gruppo o individuali per la festa finale</w:t>
      </w:r>
    </w:p>
    <w:p w:rsidR="005C2D30" w:rsidRDefault="005C2D30" w:rsidP="005C2D3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D47B4" w:rsidRDefault="005C2D30" w:rsidP="00BD47B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5C2D30">
        <w:rPr>
          <w:rFonts w:ascii="Times New Roman" w:hAnsi="Times New Roman" w:cs="Times New Roman"/>
          <w:sz w:val="18"/>
          <w:szCs w:val="18"/>
        </w:rPr>
        <w:t>Il progetto avrà durata annuale e inizierà, di concerto con i direttori didattici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C2D30">
        <w:rPr>
          <w:rFonts w:ascii="Times New Roman" w:hAnsi="Times New Roman" w:cs="Times New Roman"/>
          <w:sz w:val="18"/>
          <w:szCs w:val="18"/>
        </w:rPr>
        <w:t xml:space="preserve"> ad inizio anno scolastico, verrà utilizzato personale e strutture della scuola ed esperti rotariani nel settore</w:t>
      </w:r>
      <w:r w:rsidR="00BD47B4">
        <w:rPr>
          <w:rFonts w:ascii="Times New Roman" w:hAnsi="Times New Roman" w:cs="Times New Roman"/>
          <w:sz w:val="18"/>
          <w:szCs w:val="18"/>
        </w:rPr>
        <w:t xml:space="preserve"> e avrà termine alla fine dell’anno scolastico.</w:t>
      </w:r>
    </w:p>
    <w:p w:rsidR="00BD47B4" w:rsidRDefault="00BD47B4" w:rsidP="00BD47B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 visite esterne saranno effettuate su impianti tecnici e strutture edili, in gestione dalle società affidatarie della gestione del servizio idrici integrato.</w:t>
      </w:r>
    </w:p>
    <w:p w:rsidR="00C844A2" w:rsidRPr="005C2D30" w:rsidRDefault="00BD47B4" w:rsidP="00C844A2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costi saranno limitati a qualche centinaio di Euro necessari, qualora gli Istituti scolastici non ne fossero in possesso, di CD ROM</w:t>
      </w:r>
      <w:r w:rsidR="000C55B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C2D30">
        <w:rPr>
          <w:rFonts w:ascii="Times New Roman" w:hAnsi="Times New Roman" w:cs="Times New Roman"/>
          <w:sz w:val="18"/>
          <w:szCs w:val="18"/>
        </w:rPr>
        <w:t xml:space="preserve"> </w:t>
      </w:r>
      <w:r w:rsidR="00C844A2">
        <w:rPr>
          <w:rFonts w:ascii="Times New Roman" w:hAnsi="Times New Roman" w:cs="Times New Roman"/>
          <w:sz w:val="18"/>
          <w:szCs w:val="18"/>
        </w:rPr>
        <w:t xml:space="preserve"> di mezzi informatici vari</w:t>
      </w:r>
      <w:r w:rsidR="000C55BD">
        <w:rPr>
          <w:rFonts w:ascii="Times New Roman" w:hAnsi="Times New Roman" w:cs="Times New Roman"/>
          <w:sz w:val="18"/>
          <w:szCs w:val="18"/>
        </w:rPr>
        <w:t xml:space="preserve"> ed eventuale cartellonistica</w:t>
      </w:r>
      <w:r w:rsidR="00C844A2">
        <w:rPr>
          <w:rFonts w:ascii="Times New Roman" w:hAnsi="Times New Roman" w:cs="Times New Roman"/>
          <w:sz w:val="18"/>
          <w:szCs w:val="18"/>
        </w:rPr>
        <w:t>, l’</w:t>
      </w:r>
      <w:r w:rsidR="000C55BD">
        <w:rPr>
          <w:rFonts w:ascii="Times New Roman" w:hAnsi="Times New Roman" w:cs="Times New Roman"/>
          <w:sz w:val="18"/>
          <w:szCs w:val="18"/>
        </w:rPr>
        <w:t>affitto d</w:t>
      </w:r>
      <w:r w:rsidR="00C844A2">
        <w:rPr>
          <w:rFonts w:ascii="Times New Roman" w:hAnsi="Times New Roman" w:cs="Times New Roman"/>
          <w:sz w:val="18"/>
          <w:szCs w:val="18"/>
        </w:rPr>
        <w:t>i pullman per le visite esterne, qualora non si riuscisse a trovare sponsorizzazioni presso le società gestori del SII.</w:t>
      </w:r>
    </w:p>
    <w:sectPr w:rsidR="00C844A2" w:rsidRPr="005C2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BC2"/>
    <w:multiLevelType w:val="hybridMultilevel"/>
    <w:tmpl w:val="4C026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C39D8"/>
    <w:multiLevelType w:val="hybridMultilevel"/>
    <w:tmpl w:val="B0F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00F8"/>
    <w:multiLevelType w:val="hybridMultilevel"/>
    <w:tmpl w:val="C652F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A58DD"/>
    <w:multiLevelType w:val="hybridMultilevel"/>
    <w:tmpl w:val="A40CFB2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FD"/>
    <w:rsid w:val="000352D7"/>
    <w:rsid w:val="000C55BD"/>
    <w:rsid w:val="001A22A8"/>
    <w:rsid w:val="00361065"/>
    <w:rsid w:val="0051429B"/>
    <w:rsid w:val="00543F63"/>
    <w:rsid w:val="00564D1F"/>
    <w:rsid w:val="005B117B"/>
    <w:rsid w:val="005C2D30"/>
    <w:rsid w:val="00871E1C"/>
    <w:rsid w:val="0096069E"/>
    <w:rsid w:val="009F229E"/>
    <w:rsid w:val="00A03C69"/>
    <w:rsid w:val="00A374FD"/>
    <w:rsid w:val="00B47314"/>
    <w:rsid w:val="00BD47B4"/>
    <w:rsid w:val="00C844A2"/>
    <w:rsid w:val="00DC6B67"/>
    <w:rsid w:val="00E704E7"/>
    <w:rsid w:val="00F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8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3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8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Goffredo</cp:lastModifiedBy>
  <cp:revision>2</cp:revision>
  <dcterms:created xsi:type="dcterms:W3CDTF">2012-03-12T20:25:00Z</dcterms:created>
  <dcterms:modified xsi:type="dcterms:W3CDTF">2012-03-12T20:25:00Z</dcterms:modified>
</cp:coreProperties>
</file>